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DBD" w:rsidRPr="001435DA" w:rsidRDefault="00C41DBD" w:rsidP="00C41DBD">
      <w:pPr>
        <w:pStyle w:val="2"/>
        <w:spacing w:before="0" w:beforeAutospacing="0" w:line="825" w:lineRule="atLeast"/>
        <w:rPr>
          <w:caps/>
          <w:color w:val="263238"/>
          <w:sz w:val="44"/>
          <w:szCs w:val="68"/>
        </w:rPr>
      </w:pPr>
      <w:bookmarkStart w:id="0" w:name="_GoBack"/>
      <w:r w:rsidRPr="001435DA">
        <w:rPr>
          <w:caps/>
          <w:color w:val="263238"/>
          <w:sz w:val="44"/>
          <w:szCs w:val="68"/>
        </w:rPr>
        <w:t>ЗАГОРОДНЫЕ СТАЦИОНАРНЫЕ ДЕТСКИЕ ОЗДОРОВИТЕЛЬНЫЕ ЛАГЕРЯ</w:t>
      </w:r>
    </w:p>
    <w:bookmarkEnd w:id="0"/>
    <w:p w:rsidR="00C41DBD" w:rsidRDefault="001435DA" w:rsidP="00C41DBD">
      <w:pPr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5949315" cy="3336925"/>
            <wp:effectExtent l="0" t="0" r="0" b="0"/>
            <wp:docPr id="2" name="Рисунок 2" descr="C:\Users\Росаккредитация\Desktop\зсол в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Росаккредитация\Desktop\зсол вн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315" cy="333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1DBD" w:rsidRDefault="00C41DBD" w:rsidP="00C41DBD">
      <w:pPr>
        <w:pStyle w:val="a3"/>
        <w:spacing w:line="420" w:lineRule="atLeast"/>
        <w:jc w:val="both"/>
        <w:rPr>
          <w:rFonts w:ascii="Arial" w:hAnsi="Arial" w:cs="Arial"/>
          <w:color w:val="263238"/>
          <w:sz w:val="28"/>
          <w:szCs w:val="28"/>
        </w:rPr>
      </w:pPr>
      <w:r>
        <w:rPr>
          <w:rFonts w:ascii="Arial" w:hAnsi="Arial" w:cs="Arial"/>
          <w:color w:val="263238"/>
          <w:sz w:val="28"/>
          <w:szCs w:val="28"/>
        </w:rPr>
        <w:t>В загородных стационарных детских оздоровительных лагерях с круглосуточным пребыванием должны соблюдаться следующие требования:</w:t>
      </w:r>
    </w:p>
    <w:p w:rsidR="00C41DBD" w:rsidRDefault="00C41DBD" w:rsidP="00C41DBD">
      <w:pPr>
        <w:numPr>
          <w:ilvl w:val="0"/>
          <w:numId w:val="5"/>
        </w:numPr>
        <w:spacing w:before="100" w:beforeAutospacing="1" w:after="100" w:afterAutospacing="1" w:line="240" w:lineRule="auto"/>
        <w:ind w:left="0"/>
        <w:rPr>
          <w:rFonts w:ascii="Arial" w:hAnsi="Arial" w:cs="Arial"/>
          <w:color w:val="263238"/>
          <w:sz w:val="28"/>
          <w:szCs w:val="28"/>
        </w:rPr>
      </w:pPr>
      <w:r>
        <w:rPr>
          <w:rFonts w:ascii="Arial" w:hAnsi="Arial" w:cs="Arial"/>
          <w:color w:val="263238"/>
          <w:sz w:val="28"/>
          <w:szCs w:val="28"/>
        </w:rPr>
        <w:t xml:space="preserve">Хозяйствующие субъекты в срок не </w:t>
      </w:r>
      <w:proofErr w:type="gramStart"/>
      <w:r>
        <w:rPr>
          <w:rFonts w:ascii="Arial" w:hAnsi="Arial" w:cs="Arial"/>
          <w:color w:val="263238"/>
          <w:sz w:val="28"/>
          <w:szCs w:val="28"/>
        </w:rPr>
        <w:t>позднее</w:t>
      </w:r>
      <w:proofErr w:type="gramEnd"/>
      <w:r>
        <w:rPr>
          <w:rFonts w:ascii="Arial" w:hAnsi="Arial" w:cs="Arial"/>
          <w:color w:val="263238"/>
          <w:sz w:val="28"/>
          <w:szCs w:val="28"/>
        </w:rPr>
        <w:t xml:space="preserve"> чем за 2 месяца до открытия каждого сезона информируют </w:t>
      </w:r>
      <w:proofErr w:type="spellStart"/>
      <w:r>
        <w:rPr>
          <w:rFonts w:ascii="Arial" w:hAnsi="Arial" w:cs="Arial"/>
          <w:color w:val="263238"/>
          <w:sz w:val="28"/>
          <w:szCs w:val="28"/>
        </w:rPr>
        <w:fldChar w:fldCharType="begin"/>
      </w:r>
      <w:r>
        <w:rPr>
          <w:rFonts w:ascii="Arial" w:hAnsi="Arial" w:cs="Arial"/>
          <w:color w:val="263238"/>
          <w:sz w:val="28"/>
          <w:szCs w:val="28"/>
        </w:rPr>
        <w:instrText xml:space="preserve"> HYPERLINK "https://www.rospotrebnadzor.ru/region/structure/str_uprav.php" </w:instrText>
      </w:r>
      <w:r>
        <w:rPr>
          <w:rFonts w:ascii="Arial" w:hAnsi="Arial" w:cs="Arial"/>
          <w:color w:val="263238"/>
          <w:sz w:val="28"/>
          <w:szCs w:val="28"/>
        </w:rPr>
        <w:fldChar w:fldCharType="separate"/>
      </w:r>
      <w:r>
        <w:rPr>
          <w:rStyle w:val="a4"/>
          <w:rFonts w:ascii="Arial" w:hAnsi="Arial" w:cs="Arial"/>
          <w:sz w:val="28"/>
          <w:szCs w:val="28"/>
        </w:rPr>
        <w:t>Роспотребнадзор</w:t>
      </w:r>
      <w:proofErr w:type="spellEnd"/>
      <w:r>
        <w:rPr>
          <w:rFonts w:ascii="Arial" w:hAnsi="Arial" w:cs="Arial"/>
          <w:color w:val="263238"/>
          <w:sz w:val="28"/>
          <w:szCs w:val="28"/>
        </w:rPr>
        <w:fldChar w:fldCharType="end"/>
      </w:r>
      <w:r>
        <w:rPr>
          <w:rFonts w:ascii="Arial" w:hAnsi="Arial" w:cs="Arial"/>
          <w:color w:val="263238"/>
          <w:sz w:val="28"/>
          <w:szCs w:val="28"/>
        </w:rPr>
        <w:t>, о планируемых сроках заездов, режиме работы и количестве детей.</w:t>
      </w:r>
    </w:p>
    <w:p w:rsidR="00C41DBD" w:rsidRDefault="00C41DBD" w:rsidP="00C41DBD">
      <w:pPr>
        <w:numPr>
          <w:ilvl w:val="0"/>
          <w:numId w:val="5"/>
        </w:numPr>
        <w:spacing w:before="100" w:beforeAutospacing="1" w:after="100" w:afterAutospacing="1" w:line="240" w:lineRule="auto"/>
        <w:ind w:left="0"/>
        <w:rPr>
          <w:rFonts w:ascii="Arial" w:hAnsi="Arial" w:cs="Arial"/>
          <w:color w:val="263238"/>
          <w:sz w:val="28"/>
          <w:szCs w:val="28"/>
        </w:rPr>
      </w:pPr>
      <w:r>
        <w:rPr>
          <w:rFonts w:ascii="Arial" w:hAnsi="Arial" w:cs="Arial"/>
          <w:color w:val="263238"/>
          <w:sz w:val="28"/>
          <w:szCs w:val="28"/>
        </w:rPr>
        <w:t>В летнее время продолжительность оздоровительной смены составляет не менее 21 календарного дня.</w:t>
      </w:r>
    </w:p>
    <w:p w:rsidR="00C41DBD" w:rsidRDefault="00C41DBD" w:rsidP="00C41DBD">
      <w:pPr>
        <w:numPr>
          <w:ilvl w:val="0"/>
          <w:numId w:val="5"/>
        </w:numPr>
        <w:spacing w:before="100" w:beforeAutospacing="1" w:after="100" w:afterAutospacing="1" w:line="240" w:lineRule="auto"/>
        <w:ind w:left="0"/>
        <w:rPr>
          <w:rFonts w:ascii="Arial" w:hAnsi="Arial" w:cs="Arial"/>
          <w:color w:val="263238"/>
          <w:sz w:val="28"/>
          <w:szCs w:val="28"/>
        </w:rPr>
      </w:pPr>
      <w:r>
        <w:rPr>
          <w:rFonts w:ascii="Arial" w:hAnsi="Arial" w:cs="Arial"/>
          <w:color w:val="263238"/>
          <w:sz w:val="28"/>
          <w:szCs w:val="28"/>
        </w:rPr>
        <w:t>Продолжительность смен в осенние, зимние и весенние каникулы должна быть не менее 7 календарных дней.</w:t>
      </w:r>
    </w:p>
    <w:p w:rsidR="00C41DBD" w:rsidRDefault="00C41DBD" w:rsidP="00C41DBD">
      <w:pPr>
        <w:numPr>
          <w:ilvl w:val="0"/>
          <w:numId w:val="5"/>
        </w:numPr>
        <w:spacing w:before="100" w:beforeAutospacing="1" w:after="100" w:afterAutospacing="1" w:line="240" w:lineRule="auto"/>
        <w:ind w:left="0"/>
        <w:rPr>
          <w:rFonts w:ascii="Arial" w:hAnsi="Arial" w:cs="Arial"/>
          <w:color w:val="263238"/>
          <w:sz w:val="28"/>
          <w:szCs w:val="28"/>
        </w:rPr>
      </w:pPr>
      <w:r>
        <w:rPr>
          <w:rFonts w:ascii="Arial" w:hAnsi="Arial" w:cs="Arial"/>
          <w:color w:val="263238"/>
          <w:sz w:val="28"/>
          <w:szCs w:val="28"/>
        </w:rPr>
        <w:t>Перерыв между сменами в летнее время для проведения генеральной уборки с применением дезинфицирующих средств и санитарной обработки должен составлять не менее одних суток.</w:t>
      </w:r>
    </w:p>
    <w:p w:rsidR="00C41DBD" w:rsidRDefault="00C41DBD" w:rsidP="00C41DBD">
      <w:pPr>
        <w:pStyle w:val="a3"/>
        <w:spacing w:line="420" w:lineRule="atLeast"/>
        <w:jc w:val="both"/>
        <w:rPr>
          <w:rFonts w:ascii="Arial" w:hAnsi="Arial" w:cs="Arial"/>
          <w:color w:val="263238"/>
          <w:sz w:val="28"/>
          <w:szCs w:val="28"/>
        </w:rPr>
      </w:pPr>
      <w:r>
        <w:rPr>
          <w:rFonts w:ascii="Arial" w:hAnsi="Arial" w:cs="Arial"/>
          <w:color w:val="263238"/>
          <w:sz w:val="28"/>
          <w:szCs w:val="28"/>
        </w:rPr>
        <w:t xml:space="preserve">В целях профилактики клещевого энцефалита, клещевого </w:t>
      </w:r>
      <w:proofErr w:type="spellStart"/>
      <w:r>
        <w:rPr>
          <w:rFonts w:ascii="Arial" w:hAnsi="Arial" w:cs="Arial"/>
          <w:color w:val="263238"/>
          <w:sz w:val="28"/>
          <w:szCs w:val="28"/>
        </w:rPr>
        <w:t>боррелиоза</w:t>
      </w:r>
      <w:proofErr w:type="spellEnd"/>
      <w:r>
        <w:rPr>
          <w:rFonts w:ascii="Arial" w:hAnsi="Arial" w:cs="Arial"/>
          <w:color w:val="263238"/>
          <w:sz w:val="28"/>
          <w:szCs w:val="28"/>
        </w:rPr>
        <w:t>, геморрагической лихорадки с почечным синдромом и других инфекционных болезней перед открытием смены необходимо организовать и провести противоклещевую (</w:t>
      </w:r>
      <w:proofErr w:type="spellStart"/>
      <w:r>
        <w:rPr>
          <w:rFonts w:ascii="Arial" w:hAnsi="Arial" w:cs="Arial"/>
          <w:color w:val="263238"/>
          <w:sz w:val="28"/>
          <w:szCs w:val="28"/>
        </w:rPr>
        <w:t>акарицидную</w:t>
      </w:r>
      <w:proofErr w:type="spellEnd"/>
      <w:r>
        <w:rPr>
          <w:rFonts w:ascii="Arial" w:hAnsi="Arial" w:cs="Arial"/>
          <w:color w:val="263238"/>
          <w:sz w:val="28"/>
          <w:szCs w:val="28"/>
        </w:rPr>
        <w:t>) обработку территории и мероприятия по борьбе с грызунами.</w:t>
      </w:r>
    </w:p>
    <w:p w:rsidR="00C41DBD" w:rsidRDefault="00C41DBD" w:rsidP="00C41DBD">
      <w:pPr>
        <w:pStyle w:val="a3"/>
        <w:spacing w:line="420" w:lineRule="atLeast"/>
        <w:jc w:val="both"/>
        <w:rPr>
          <w:rFonts w:ascii="Arial" w:hAnsi="Arial" w:cs="Arial"/>
          <w:color w:val="263238"/>
          <w:sz w:val="28"/>
          <w:szCs w:val="28"/>
        </w:rPr>
      </w:pPr>
      <w:r>
        <w:rPr>
          <w:rFonts w:ascii="Arial" w:hAnsi="Arial" w:cs="Arial"/>
          <w:color w:val="263238"/>
          <w:sz w:val="28"/>
          <w:szCs w:val="28"/>
        </w:rPr>
        <w:lastRenderedPageBreak/>
        <w:t>Генеральная уборка собственной территории и всех помещений проводится перед началом каждой смены с применением моющих и дезинфицирующих средств.</w:t>
      </w:r>
    </w:p>
    <w:p w:rsidR="00C41DBD" w:rsidRDefault="00C41DBD" w:rsidP="00C41DBD">
      <w:pPr>
        <w:pStyle w:val="a3"/>
        <w:spacing w:line="420" w:lineRule="atLeast"/>
        <w:jc w:val="both"/>
        <w:rPr>
          <w:rFonts w:ascii="Arial" w:hAnsi="Arial" w:cs="Arial"/>
          <w:color w:val="263238"/>
          <w:sz w:val="28"/>
          <w:szCs w:val="28"/>
        </w:rPr>
      </w:pPr>
      <w:r>
        <w:rPr>
          <w:rFonts w:ascii="Arial" w:hAnsi="Arial" w:cs="Arial"/>
          <w:color w:val="263238"/>
          <w:sz w:val="28"/>
          <w:szCs w:val="28"/>
        </w:rPr>
        <w:t>Заезд детей должен осуществляться в период не более 2-х календарных дней. Во время заезда проводится измерение температуры у каждого ребенка и сопровождающих его взрослых с использованием бесконтактного термометра с фиксированием результатов в журнале.</w:t>
      </w:r>
    </w:p>
    <w:p w:rsidR="00C41DBD" w:rsidRDefault="00C41DBD" w:rsidP="00C41DBD">
      <w:pPr>
        <w:pStyle w:val="a3"/>
        <w:spacing w:line="420" w:lineRule="atLeast"/>
        <w:jc w:val="both"/>
        <w:rPr>
          <w:rFonts w:ascii="Arial" w:hAnsi="Arial" w:cs="Arial"/>
          <w:color w:val="263238"/>
          <w:sz w:val="28"/>
          <w:szCs w:val="28"/>
        </w:rPr>
      </w:pPr>
      <w:r>
        <w:rPr>
          <w:rFonts w:ascii="Arial" w:hAnsi="Arial" w:cs="Arial"/>
          <w:color w:val="263238"/>
          <w:sz w:val="28"/>
          <w:szCs w:val="28"/>
        </w:rPr>
        <w:t>Прием детей осуществляется при наличии справки </w:t>
      </w:r>
      <w:hyperlink r:id="rId7" w:history="1">
        <w:r>
          <w:rPr>
            <w:rStyle w:val="a4"/>
            <w:rFonts w:ascii="Arial" w:hAnsi="Arial" w:cs="Arial"/>
            <w:sz w:val="28"/>
            <w:szCs w:val="28"/>
          </w:rPr>
          <w:t>форма N 079/</w:t>
        </w:r>
        <w:proofErr w:type="gramStart"/>
        <w:r>
          <w:rPr>
            <w:rStyle w:val="a4"/>
            <w:rFonts w:ascii="Arial" w:hAnsi="Arial" w:cs="Arial"/>
            <w:sz w:val="28"/>
            <w:szCs w:val="28"/>
          </w:rPr>
          <w:t>у</w:t>
        </w:r>
        <w:proofErr w:type="gramEnd"/>
      </w:hyperlink>
      <w:r>
        <w:rPr>
          <w:rFonts w:ascii="Arial" w:hAnsi="Arial" w:cs="Arial"/>
          <w:color w:val="263238"/>
          <w:sz w:val="28"/>
          <w:szCs w:val="28"/>
        </w:rPr>
        <w:t> </w:t>
      </w:r>
      <w:proofErr w:type="gramStart"/>
      <w:r>
        <w:rPr>
          <w:rFonts w:ascii="Arial" w:hAnsi="Arial" w:cs="Arial"/>
          <w:color w:val="263238"/>
          <w:sz w:val="28"/>
          <w:szCs w:val="28"/>
        </w:rPr>
        <w:t>о</w:t>
      </w:r>
      <w:proofErr w:type="gramEnd"/>
      <w:r>
        <w:rPr>
          <w:rFonts w:ascii="Arial" w:hAnsi="Arial" w:cs="Arial"/>
          <w:color w:val="263238"/>
          <w:sz w:val="28"/>
          <w:szCs w:val="28"/>
        </w:rPr>
        <w:t xml:space="preserve"> состоянии здоровья ребенка, отъезжающего в организацию отдыха детей и их оздоровления, в том числе содержащую сведения об отсутствии в течение 21 календарного дня контактов с больными инфекционными заболеваниями. Указанные сведения вносятся в справку не ранее, чем за 3 рабочих дня до отъезда.</w:t>
      </w:r>
    </w:p>
    <w:p w:rsidR="00C41DBD" w:rsidRDefault="00C41DBD" w:rsidP="00C41DBD">
      <w:pPr>
        <w:pStyle w:val="a3"/>
        <w:spacing w:line="420" w:lineRule="atLeast"/>
        <w:jc w:val="both"/>
        <w:rPr>
          <w:rFonts w:ascii="Arial" w:hAnsi="Arial" w:cs="Arial"/>
          <w:color w:val="263238"/>
          <w:sz w:val="28"/>
          <w:szCs w:val="28"/>
        </w:rPr>
      </w:pPr>
      <w:r>
        <w:rPr>
          <w:rFonts w:ascii="Arial" w:hAnsi="Arial" w:cs="Arial"/>
          <w:color w:val="263238"/>
          <w:sz w:val="28"/>
          <w:szCs w:val="28"/>
        </w:rPr>
        <w:t>Дети-инвалиды и дети с ограниченными возможностями здоровья принимаются в организации, в которых созданы соответствующие условия для их пребывания.</w:t>
      </w:r>
    </w:p>
    <w:p w:rsidR="00C41DBD" w:rsidRDefault="00C41DBD" w:rsidP="00C41DBD">
      <w:pPr>
        <w:pStyle w:val="a3"/>
        <w:spacing w:line="420" w:lineRule="atLeast"/>
        <w:jc w:val="both"/>
        <w:rPr>
          <w:rFonts w:ascii="Arial" w:hAnsi="Arial" w:cs="Arial"/>
          <w:color w:val="263238"/>
          <w:sz w:val="28"/>
          <w:szCs w:val="28"/>
        </w:rPr>
      </w:pPr>
      <w:r>
        <w:rPr>
          <w:rFonts w:ascii="Arial" w:hAnsi="Arial" w:cs="Arial"/>
          <w:color w:val="263238"/>
          <w:sz w:val="28"/>
          <w:szCs w:val="28"/>
        </w:rPr>
        <w:t>На собственной территории выделяют следующие зоны:</w:t>
      </w:r>
    </w:p>
    <w:p w:rsidR="00C41DBD" w:rsidRDefault="00C41DBD" w:rsidP="00C41DBD">
      <w:pPr>
        <w:numPr>
          <w:ilvl w:val="0"/>
          <w:numId w:val="6"/>
        </w:numPr>
        <w:spacing w:before="100" w:beforeAutospacing="1" w:after="100" w:afterAutospacing="1" w:line="240" w:lineRule="auto"/>
        <w:ind w:left="0"/>
        <w:rPr>
          <w:rFonts w:ascii="Arial" w:hAnsi="Arial" w:cs="Arial"/>
          <w:color w:val="263238"/>
          <w:sz w:val="28"/>
          <w:szCs w:val="28"/>
        </w:rPr>
      </w:pPr>
      <w:r>
        <w:rPr>
          <w:rFonts w:ascii="Arial" w:hAnsi="Arial" w:cs="Arial"/>
          <w:color w:val="263238"/>
          <w:sz w:val="28"/>
          <w:szCs w:val="28"/>
        </w:rPr>
        <w:t>Жилая</w:t>
      </w:r>
    </w:p>
    <w:p w:rsidR="00C41DBD" w:rsidRDefault="00C41DBD" w:rsidP="00C41DBD">
      <w:pPr>
        <w:numPr>
          <w:ilvl w:val="0"/>
          <w:numId w:val="6"/>
        </w:numPr>
        <w:spacing w:before="100" w:beforeAutospacing="1" w:after="100" w:afterAutospacing="1" w:line="240" w:lineRule="auto"/>
        <w:ind w:left="0"/>
        <w:rPr>
          <w:rFonts w:ascii="Arial" w:hAnsi="Arial" w:cs="Arial"/>
          <w:color w:val="263238"/>
          <w:sz w:val="28"/>
          <w:szCs w:val="28"/>
        </w:rPr>
      </w:pPr>
      <w:r>
        <w:rPr>
          <w:rFonts w:ascii="Arial" w:hAnsi="Arial" w:cs="Arial"/>
          <w:color w:val="263238"/>
          <w:sz w:val="28"/>
          <w:szCs w:val="28"/>
        </w:rPr>
        <w:t>Физкультурно-оздоровительная</w:t>
      </w:r>
    </w:p>
    <w:p w:rsidR="00C41DBD" w:rsidRDefault="00C41DBD" w:rsidP="00C41DBD">
      <w:pPr>
        <w:numPr>
          <w:ilvl w:val="0"/>
          <w:numId w:val="6"/>
        </w:numPr>
        <w:spacing w:before="100" w:beforeAutospacing="1" w:after="100" w:afterAutospacing="1" w:line="240" w:lineRule="auto"/>
        <w:ind w:left="0"/>
        <w:rPr>
          <w:rFonts w:ascii="Arial" w:hAnsi="Arial" w:cs="Arial"/>
          <w:color w:val="263238"/>
          <w:sz w:val="28"/>
          <w:szCs w:val="28"/>
        </w:rPr>
      </w:pPr>
      <w:r>
        <w:rPr>
          <w:rFonts w:ascii="Arial" w:hAnsi="Arial" w:cs="Arial"/>
          <w:color w:val="263238"/>
          <w:sz w:val="28"/>
          <w:szCs w:val="28"/>
        </w:rPr>
        <w:t>Хозяйственная.</w:t>
      </w:r>
    </w:p>
    <w:p w:rsidR="00C41DBD" w:rsidRDefault="00C41DBD" w:rsidP="00C41DBD">
      <w:pPr>
        <w:pStyle w:val="a3"/>
        <w:spacing w:line="420" w:lineRule="atLeast"/>
        <w:jc w:val="both"/>
        <w:rPr>
          <w:rFonts w:ascii="Arial" w:hAnsi="Arial" w:cs="Arial"/>
          <w:color w:val="263238"/>
          <w:sz w:val="28"/>
          <w:szCs w:val="28"/>
        </w:rPr>
      </w:pPr>
      <w:r>
        <w:rPr>
          <w:rFonts w:ascii="Arial" w:hAnsi="Arial" w:cs="Arial"/>
          <w:color w:val="263238"/>
          <w:sz w:val="28"/>
          <w:szCs w:val="28"/>
        </w:rPr>
        <w:t>Встречи детей с посетителями, в том числе с родителями (законными представителями) детей проводятся в соответствии с установленным руководителем Организации распорядком дня и в специальной зоне.</w:t>
      </w:r>
    </w:p>
    <w:p w:rsidR="00C41DBD" w:rsidRDefault="00C41DBD" w:rsidP="00C41DBD">
      <w:pPr>
        <w:pStyle w:val="a3"/>
        <w:spacing w:line="420" w:lineRule="atLeast"/>
        <w:jc w:val="both"/>
        <w:rPr>
          <w:rFonts w:ascii="Arial" w:hAnsi="Arial" w:cs="Arial"/>
          <w:color w:val="263238"/>
          <w:sz w:val="28"/>
          <w:szCs w:val="28"/>
        </w:rPr>
      </w:pPr>
      <w:r>
        <w:rPr>
          <w:rFonts w:ascii="Arial" w:hAnsi="Arial" w:cs="Arial"/>
          <w:color w:val="263238"/>
          <w:sz w:val="28"/>
          <w:szCs w:val="28"/>
        </w:rPr>
        <w:t>Не допускается пребывание на собственной территории Организации посетителей, в том числе родителей (законных представителей) детей, вне специально установленных мест.</w:t>
      </w:r>
    </w:p>
    <w:p w:rsidR="00C41DBD" w:rsidRDefault="00C41DBD" w:rsidP="00C41DBD">
      <w:pPr>
        <w:pStyle w:val="a3"/>
        <w:spacing w:line="420" w:lineRule="atLeast"/>
        <w:jc w:val="both"/>
        <w:rPr>
          <w:rFonts w:ascii="Arial" w:hAnsi="Arial" w:cs="Arial"/>
          <w:color w:val="263238"/>
          <w:sz w:val="28"/>
          <w:szCs w:val="28"/>
        </w:rPr>
      </w:pPr>
      <w:r>
        <w:rPr>
          <w:rFonts w:ascii="Arial" w:hAnsi="Arial" w:cs="Arial"/>
          <w:color w:val="263238"/>
          <w:sz w:val="28"/>
          <w:szCs w:val="28"/>
        </w:rPr>
        <w:t>Минимальный набор помещений организаций отдыха детей и их оздоровления с круглосуточным пребыванием включает:</w:t>
      </w:r>
    </w:p>
    <w:p w:rsidR="00C41DBD" w:rsidRDefault="00C41DBD" w:rsidP="00C41DBD">
      <w:pPr>
        <w:numPr>
          <w:ilvl w:val="0"/>
          <w:numId w:val="7"/>
        </w:numPr>
        <w:spacing w:before="100" w:beforeAutospacing="1" w:after="100" w:afterAutospacing="1" w:line="240" w:lineRule="auto"/>
        <w:ind w:left="0"/>
        <w:rPr>
          <w:rFonts w:ascii="Arial" w:hAnsi="Arial" w:cs="Arial"/>
          <w:color w:val="263238"/>
          <w:sz w:val="28"/>
          <w:szCs w:val="28"/>
        </w:rPr>
      </w:pPr>
      <w:r>
        <w:rPr>
          <w:rFonts w:ascii="Arial" w:hAnsi="Arial" w:cs="Arial"/>
          <w:color w:val="263238"/>
          <w:sz w:val="28"/>
          <w:szCs w:val="28"/>
        </w:rPr>
        <w:t>Спальные комнаты</w:t>
      </w:r>
    </w:p>
    <w:p w:rsidR="00C41DBD" w:rsidRDefault="00C41DBD" w:rsidP="00C41DBD">
      <w:pPr>
        <w:numPr>
          <w:ilvl w:val="0"/>
          <w:numId w:val="7"/>
        </w:numPr>
        <w:spacing w:before="100" w:beforeAutospacing="1" w:after="100" w:afterAutospacing="1" w:line="240" w:lineRule="auto"/>
        <w:ind w:left="0"/>
        <w:rPr>
          <w:rFonts w:ascii="Arial" w:hAnsi="Arial" w:cs="Arial"/>
          <w:color w:val="263238"/>
          <w:sz w:val="28"/>
          <w:szCs w:val="28"/>
        </w:rPr>
      </w:pPr>
      <w:r>
        <w:rPr>
          <w:rFonts w:ascii="Arial" w:hAnsi="Arial" w:cs="Arial"/>
          <w:color w:val="263238"/>
          <w:sz w:val="28"/>
          <w:szCs w:val="28"/>
        </w:rPr>
        <w:t>Комнаты воспитателя</w:t>
      </w:r>
    </w:p>
    <w:p w:rsidR="00C41DBD" w:rsidRDefault="00C41DBD" w:rsidP="00C41DBD">
      <w:pPr>
        <w:numPr>
          <w:ilvl w:val="0"/>
          <w:numId w:val="7"/>
        </w:numPr>
        <w:spacing w:before="100" w:beforeAutospacing="1" w:after="100" w:afterAutospacing="1" w:line="240" w:lineRule="auto"/>
        <w:ind w:left="0"/>
        <w:rPr>
          <w:rFonts w:ascii="Arial" w:hAnsi="Arial" w:cs="Arial"/>
          <w:color w:val="263238"/>
          <w:sz w:val="28"/>
          <w:szCs w:val="28"/>
        </w:rPr>
      </w:pPr>
      <w:r>
        <w:rPr>
          <w:rFonts w:ascii="Arial" w:hAnsi="Arial" w:cs="Arial"/>
          <w:color w:val="263238"/>
          <w:sz w:val="28"/>
          <w:szCs w:val="28"/>
        </w:rPr>
        <w:lastRenderedPageBreak/>
        <w:t>Помещения для дневного пребывания детей</w:t>
      </w:r>
    </w:p>
    <w:p w:rsidR="00C41DBD" w:rsidRDefault="00C41DBD" w:rsidP="00C41DBD">
      <w:pPr>
        <w:numPr>
          <w:ilvl w:val="0"/>
          <w:numId w:val="7"/>
        </w:numPr>
        <w:spacing w:before="100" w:beforeAutospacing="1" w:after="100" w:afterAutospacing="1" w:line="240" w:lineRule="auto"/>
        <w:ind w:left="0"/>
        <w:rPr>
          <w:rFonts w:ascii="Arial" w:hAnsi="Arial" w:cs="Arial"/>
          <w:color w:val="263238"/>
          <w:sz w:val="28"/>
          <w:szCs w:val="28"/>
        </w:rPr>
      </w:pPr>
      <w:r>
        <w:rPr>
          <w:rFonts w:ascii="Arial" w:hAnsi="Arial" w:cs="Arial"/>
          <w:color w:val="263238"/>
          <w:sz w:val="28"/>
          <w:szCs w:val="28"/>
        </w:rPr>
        <w:t>Умывальные с мойками для ног</w:t>
      </w:r>
    </w:p>
    <w:p w:rsidR="00C41DBD" w:rsidRDefault="00C41DBD" w:rsidP="00C41DBD">
      <w:pPr>
        <w:numPr>
          <w:ilvl w:val="0"/>
          <w:numId w:val="7"/>
        </w:numPr>
        <w:spacing w:before="100" w:beforeAutospacing="1" w:after="100" w:afterAutospacing="1" w:line="240" w:lineRule="auto"/>
        <w:ind w:left="0"/>
        <w:rPr>
          <w:rFonts w:ascii="Arial" w:hAnsi="Arial" w:cs="Arial"/>
          <w:color w:val="263238"/>
          <w:sz w:val="28"/>
          <w:szCs w:val="28"/>
        </w:rPr>
      </w:pPr>
      <w:r>
        <w:rPr>
          <w:rFonts w:ascii="Arial" w:hAnsi="Arial" w:cs="Arial"/>
          <w:color w:val="263238"/>
          <w:sz w:val="28"/>
          <w:szCs w:val="28"/>
        </w:rPr>
        <w:t xml:space="preserve">Душевые с </w:t>
      </w:r>
      <w:proofErr w:type="gramStart"/>
      <w:r>
        <w:rPr>
          <w:rFonts w:ascii="Arial" w:hAnsi="Arial" w:cs="Arial"/>
          <w:color w:val="263238"/>
          <w:sz w:val="28"/>
          <w:szCs w:val="28"/>
        </w:rPr>
        <w:t>раздевальными</w:t>
      </w:r>
      <w:proofErr w:type="gramEnd"/>
      <w:r>
        <w:rPr>
          <w:rFonts w:ascii="Arial" w:hAnsi="Arial" w:cs="Arial"/>
          <w:color w:val="263238"/>
          <w:sz w:val="28"/>
          <w:szCs w:val="28"/>
        </w:rPr>
        <w:t>, отдельно для мальчиков и девочек</w:t>
      </w:r>
    </w:p>
    <w:p w:rsidR="00C41DBD" w:rsidRDefault="00C41DBD" w:rsidP="00C41DBD">
      <w:pPr>
        <w:numPr>
          <w:ilvl w:val="0"/>
          <w:numId w:val="7"/>
        </w:numPr>
        <w:spacing w:before="100" w:beforeAutospacing="1" w:after="100" w:afterAutospacing="1" w:line="240" w:lineRule="auto"/>
        <w:ind w:left="0"/>
        <w:rPr>
          <w:rFonts w:ascii="Arial" w:hAnsi="Arial" w:cs="Arial"/>
          <w:color w:val="263238"/>
          <w:sz w:val="28"/>
          <w:szCs w:val="28"/>
        </w:rPr>
      </w:pPr>
      <w:r>
        <w:rPr>
          <w:rFonts w:ascii="Arial" w:hAnsi="Arial" w:cs="Arial"/>
          <w:color w:val="263238"/>
          <w:sz w:val="28"/>
          <w:szCs w:val="28"/>
        </w:rPr>
        <w:t>Помещение (место) для просушивания одежды и обуви, помещение (место) стирки и глажения</w:t>
      </w:r>
    </w:p>
    <w:p w:rsidR="00C41DBD" w:rsidRDefault="00C41DBD" w:rsidP="00C41DBD">
      <w:pPr>
        <w:numPr>
          <w:ilvl w:val="0"/>
          <w:numId w:val="7"/>
        </w:numPr>
        <w:spacing w:before="100" w:beforeAutospacing="1" w:after="100" w:afterAutospacing="1" w:line="240" w:lineRule="auto"/>
        <w:ind w:left="0"/>
        <w:rPr>
          <w:rFonts w:ascii="Arial" w:hAnsi="Arial" w:cs="Arial"/>
          <w:color w:val="263238"/>
          <w:sz w:val="28"/>
          <w:szCs w:val="28"/>
        </w:rPr>
      </w:pPr>
      <w:r>
        <w:rPr>
          <w:rFonts w:ascii="Arial" w:hAnsi="Arial" w:cs="Arial"/>
          <w:color w:val="263238"/>
          <w:sz w:val="28"/>
          <w:szCs w:val="28"/>
        </w:rPr>
        <w:t>Помещение для обработки и хранения уборочного инвентаря, для приготовления дезинфицирующих растворов - одно на отряд (или жилой корпус)</w:t>
      </w:r>
    </w:p>
    <w:p w:rsidR="00C41DBD" w:rsidRDefault="00C41DBD" w:rsidP="00C41DBD">
      <w:pPr>
        <w:numPr>
          <w:ilvl w:val="0"/>
          <w:numId w:val="7"/>
        </w:numPr>
        <w:spacing w:before="100" w:beforeAutospacing="1" w:after="100" w:afterAutospacing="1" w:line="240" w:lineRule="auto"/>
        <w:ind w:left="0"/>
        <w:rPr>
          <w:rFonts w:ascii="Arial" w:hAnsi="Arial" w:cs="Arial"/>
          <w:color w:val="263238"/>
          <w:sz w:val="28"/>
          <w:szCs w:val="28"/>
        </w:rPr>
      </w:pPr>
      <w:r>
        <w:rPr>
          <w:rFonts w:ascii="Arial" w:hAnsi="Arial" w:cs="Arial"/>
          <w:color w:val="263238"/>
          <w:sz w:val="28"/>
          <w:szCs w:val="28"/>
        </w:rPr>
        <w:t>Помещение для стирки белья, оборудованное горячим и холодным водоснабжением и водоотведением, тазами для стирки личных вещей и скамьями (возможно использование в помещениях для стирки белья автоматических стиральных машин)</w:t>
      </w:r>
    </w:p>
    <w:p w:rsidR="00C41DBD" w:rsidRDefault="00C41DBD" w:rsidP="00C41DBD">
      <w:pPr>
        <w:numPr>
          <w:ilvl w:val="0"/>
          <w:numId w:val="7"/>
        </w:numPr>
        <w:spacing w:before="100" w:beforeAutospacing="1" w:after="100" w:afterAutospacing="1" w:line="240" w:lineRule="auto"/>
        <w:ind w:left="0"/>
        <w:rPr>
          <w:rFonts w:ascii="Arial" w:hAnsi="Arial" w:cs="Arial"/>
          <w:color w:val="263238"/>
          <w:sz w:val="28"/>
          <w:szCs w:val="28"/>
        </w:rPr>
      </w:pPr>
      <w:r>
        <w:rPr>
          <w:rFonts w:ascii="Arial" w:hAnsi="Arial" w:cs="Arial"/>
          <w:color w:val="263238"/>
          <w:sz w:val="28"/>
          <w:szCs w:val="28"/>
        </w:rPr>
        <w:t xml:space="preserve">Помещение </w:t>
      </w:r>
      <w:proofErr w:type="gramStart"/>
      <w:r>
        <w:rPr>
          <w:rFonts w:ascii="Arial" w:hAnsi="Arial" w:cs="Arial"/>
          <w:color w:val="263238"/>
          <w:sz w:val="28"/>
          <w:szCs w:val="28"/>
        </w:rPr>
        <w:t>гладильной</w:t>
      </w:r>
      <w:proofErr w:type="gramEnd"/>
    </w:p>
    <w:p w:rsidR="00C41DBD" w:rsidRDefault="00C41DBD" w:rsidP="00C41DBD">
      <w:pPr>
        <w:numPr>
          <w:ilvl w:val="0"/>
          <w:numId w:val="7"/>
        </w:numPr>
        <w:spacing w:before="100" w:beforeAutospacing="1" w:after="100" w:afterAutospacing="1" w:line="240" w:lineRule="auto"/>
        <w:ind w:left="0"/>
        <w:rPr>
          <w:rFonts w:ascii="Arial" w:hAnsi="Arial" w:cs="Arial"/>
          <w:color w:val="263238"/>
          <w:sz w:val="28"/>
          <w:szCs w:val="28"/>
        </w:rPr>
      </w:pPr>
      <w:r>
        <w:rPr>
          <w:rFonts w:ascii="Arial" w:hAnsi="Arial" w:cs="Arial"/>
          <w:color w:val="263238"/>
          <w:sz w:val="28"/>
          <w:szCs w:val="28"/>
        </w:rPr>
        <w:t>Место для хранения обуви, оборудованное полками или стеллажами.</w:t>
      </w:r>
    </w:p>
    <w:p w:rsidR="00C41DBD" w:rsidRDefault="00C41DBD" w:rsidP="00C41DBD">
      <w:pPr>
        <w:pStyle w:val="a3"/>
        <w:spacing w:line="420" w:lineRule="atLeast"/>
        <w:jc w:val="both"/>
        <w:rPr>
          <w:rFonts w:ascii="Arial" w:hAnsi="Arial" w:cs="Arial"/>
          <w:color w:val="263238"/>
          <w:sz w:val="28"/>
          <w:szCs w:val="28"/>
        </w:rPr>
      </w:pPr>
      <w:r>
        <w:rPr>
          <w:rFonts w:ascii="Arial" w:hAnsi="Arial" w:cs="Arial"/>
          <w:color w:val="263238"/>
          <w:sz w:val="28"/>
          <w:szCs w:val="28"/>
        </w:rPr>
        <w:t>Помещения для стирки белья могут быть оборудованы в отдельном помещении.</w:t>
      </w:r>
    </w:p>
    <w:p w:rsidR="00C41DBD" w:rsidRDefault="00C41DBD" w:rsidP="00C41DBD">
      <w:pPr>
        <w:pStyle w:val="a3"/>
        <w:spacing w:line="420" w:lineRule="atLeast"/>
        <w:jc w:val="both"/>
        <w:rPr>
          <w:rFonts w:ascii="Arial" w:hAnsi="Arial" w:cs="Arial"/>
          <w:color w:val="263238"/>
          <w:sz w:val="28"/>
          <w:szCs w:val="28"/>
        </w:rPr>
      </w:pPr>
      <w:r>
        <w:rPr>
          <w:rFonts w:ascii="Arial" w:hAnsi="Arial" w:cs="Arial"/>
          <w:color w:val="263238"/>
          <w:sz w:val="28"/>
          <w:szCs w:val="28"/>
        </w:rPr>
        <w:t xml:space="preserve">Допускается использование двухъярусных кроватей при условии соблюдения нормы площади на одного ребенка и </w:t>
      </w:r>
      <w:proofErr w:type="gramStart"/>
      <w:r>
        <w:rPr>
          <w:rFonts w:ascii="Arial" w:hAnsi="Arial" w:cs="Arial"/>
          <w:color w:val="263238"/>
          <w:sz w:val="28"/>
          <w:szCs w:val="28"/>
        </w:rPr>
        <w:t>количества</w:t>
      </w:r>
      <w:proofErr w:type="gramEnd"/>
      <w:r>
        <w:rPr>
          <w:rFonts w:ascii="Arial" w:hAnsi="Arial" w:cs="Arial"/>
          <w:color w:val="263238"/>
          <w:sz w:val="28"/>
          <w:szCs w:val="28"/>
        </w:rPr>
        <w:t xml:space="preserve"> проживающих в комнате.</w:t>
      </w:r>
    </w:p>
    <w:p w:rsidR="00C41DBD" w:rsidRDefault="00C41DBD" w:rsidP="00C41DBD">
      <w:pPr>
        <w:pStyle w:val="a3"/>
        <w:spacing w:line="420" w:lineRule="atLeast"/>
        <w:jc w:val="both"/>
        <w:rPr>
          <w:rFonts w:ascii="Arial" w:hAnsi="Arial" w:cs="Arial"/>
          <w:color w:val="263238"/>
          <w:sz w:val="28"/>
          <w:szCs w:val="28"/>
        </w:rPr>
      </w:pPr>
      <w:r>
        <w:rPr>
          <w:rFonts w:ascii="Arial" w:hAnsi="Arial" w:cs="Arial"/>
          <w:color w:val="263238"/>
          <w:sz w:val="28"/>
          <w:szCs w:val="28"/>
        </w:rPr>
        <w:t>В зданиях для проживания детей обеспечиваются условия для просушивания верхней одежды и обуви.</w:t>
      </w:r>
    </w:p>
    <w:p w:rsidR="00C41DBD" w:rsidRDefault="00C41DBD" w:rsidP="00C41DBD">
      <w:pPr>
        <w:pStyle w:val="a3"/>
        <w:spacing w:line="420" w:lineRule="atLeast"/>
        <w:jc w:val="both"/>
        <w:rPr>
          <w:rFonts w:ascii="Arial" w:hAnsi="Arial" w:cs="Arial"/>
          <w:color w:val="263238"/>
          <w:sz w:val="28"/>
          <w:szCs w:val="28"/>
        </w:rPr>
      </w:pPr>
      <w:r>
        <w:rPr>
          <w:rFonts w:ascii="Arial" w:hAnsi="Arial" w:cs="Arial"/>
          <w:color w:val="263238"/>
          <w:sz w:val="28"/>
          <w:szCs w:val="28"/>
        </w:rPr>
        <w:t>Минимальный набор помещений для оказания медицинской помощи включает:</w:t>
      </w:r>
    </w:p>
    <w:p w:rsidR="00C41DBD" w:rsidRDefault="00C41DBD" w:rsidP="00C41DBD">
      <w:pPr>
        <w:numPr>
          <w:ilvl w:val="0"/>
          <w:numId w:val="8"/>
        </w:numPr>
        <w:spacing w:before="100" w:beforeAutospacing="1" w:after="100" w:afterAutospacing="1" w:line="240" w:lineRule="auto"/>
        <w:ind w:left="0"/>
        <w:rPr>
          <w:rFonts w:ascii="Arial" w:hAnsi="Arial" w:cs="Arial"/>
          <w:color w:val="263238"/>
          <w:sz w:val="28"/>
          <w:szCs w:val="28"/>
        </w:rPr>
      </w:pPr>
      <w:r>
        <w:rPr>
          <w:rFonts w:ascii="Arial" w:hAnsi="Arial" w:cs="Arial"/>
          <w:color w:val="263238"/>
          <w:sz w:val="28"/>
          <w:szCs w:val="28"/>
        </w:rPr>
        <w:t>Кабинет врача</w:t>
      </w:r>
    </w:p>
    <w:p w:rsidR="00C41DBD" w:rsidRDefault="00C41DBD" w:rsidP="00C41DBD">
      <w:pPr>
        <w:numPr>
          <w:ilvl w:val="0"/>
          <w:numId w:val="8"/>
        </w:numPr>
        <w:spacing w:before="100" w:beforeAutospacing="1" w:after="100" w:afterAutospacing="1" w:line="240" w:lineRule="auto"/>
        <w:ind w:left="0"/>
        <w:rPr>
          <w:rFonts w:ascii="Arial" w:hAnsi="Arial" w:cs="Arial"/>
          <w:color w:val="263238"/>
          <w:sz w:val="28"/>
          <w:szCs w:val="28"/>
        </w:rPr>
      </w:pPr>
      <w:r>
        <w:rPr>
          <w:rFonts w:ascii="Arial" w:hAnsi="Arial" w:cs="Arial"/>
          <w:color w:val="263238"/>
          <w:sz w:val="28"/>
          <w:szCs w:val="28"/>
        </w:rPr>
        <w:t>Процедурный кабинет</w:t>
      </w:r>
    </w:p>
    <w:p w:rsidR="00C41DBD" w:rsidRDefault="00C41DBD" w:rsidP="00C41DBD">
      <w:pPr>
        <w:numPr>
          <w:ilvl w:val="0"/>
          <w:numId w:val="8"/>
        </w:numPr>
        <w:spacing w:before="100" w:beforeAutospacing="1" w:after="100" w:afterAutospacing="1" w:line="240" w:lineRule="auto"/>
        <w:ind w:left="0"/>
        <w:rPr>
          <w:rFonts w:ascii="Arial" w:hAnsi="Arial" w:cs="Arial"/>
          <w:color w:val="263238"/>
          <w:sz w:val="28"/>
          <w:szCs w:val="28"/>
        </w:rPr>
      </w:pPr>
      <w:r>
        <w:rPr>
          <w:rFonts w:ascii="Arial" w:hAnsi="Arial" w:cs="Arial"/>
          <w:color w:val="263238"/>
          <w:sz w:val="28"/>
          <w:szCs w:val="28"/>
        </w:rPr>
        <w:t>Изолятор</w:t>
      </w:r>
    </w:p>
    <w:p w:rsidR="00C41DBD" w:rsidRDefault="00C41DBD" w:rsidP="00C41DBD">
      <w:pPr>
        <w:numPr>
          <w:ilvl w:val="0"/>
          <w:numId w:val="8"/>
        </w:numPr>
        <w:spacing w:before="100" w:beforeAutospacing="1" w:after="100" w:afterAutospacing="1" w:line="240" w:lineRule="auto"/>
        <w:ind w:left="0"/>
        <w:rPr>
          <w:rFonts w:ascii="Arial" w:hAnsi="Arial" w:cs="Arial"/>
          <w:color w:val="263238"/>
          <w:sz w:val="28"/>
          <w:szCs w:val="28"/>
        </w:rPr>
      </w:pPr>
      <w:r>
        <w:rPr>
          <w:rFonts w:ascii="Arial" w:hAnsi="Arial" w:cs="Arial"/>
          <w:color w:val="263238"/>
          <w:sz w:val="28"/>
          <w:szCs w:val="28"/>
        </w:rPr>
        <w:t>Пост медицинской сестры.</w:t>
      </w:r>
    </w:p>
    <w:p w:rsidR="00C41DBD" w:rsidRDefault="00C41DBD" w:rsidP="00C41DBD">
      <w:pPr>
        <w:numPr>
          <w:ilvl w:val="0"/>
          <w:numId w:val="8"/>
        </w:numPr>
        <w:spacing w:before="100" w:beforeAutospacing="1" w:after="100" w:afterAutospacing="1" w:line="240" w:lineRule="auto"/>
        <w:ind w:left="0"/>
        <w:rPr>
          <w:rFonts w:ascii="Arial" w:hAnsi="Arial" w:cs="Arial"/>
          <w:color w:val="263238"/>
          <w:sz w:val="28"/>
          <w:szCs w:val="28"/>
        </w:rPr>
      </w:pPr>
      <w:r>
        <w:rPr>
          <w:rFonts w:ascii="Arial" w:hAnsi="Arial" w:cs="Arial"/>
          <w:color w:val="263238"/>
          <w:sz w:val="28"/>
          <w:szCs w:val="28"/>
        </w:rPr>
        <w:t>Помещение для приготовления дезинфекционных растворов и хранения уборочного инвентаря, предназначенного для указанных помещений.</w:t>
      </w:r>
    </w:p>
    <w:p w:rsidR="00C41DBD" w:rsidRDefault="00C41DBD" w:rsidP="00C41DBD">
      <w:pPr>
        <w:numPr>
          <w:ilvl w:val="0"/>
          <w:numId w:val="8"/>
        </w:numPr>
        <w:spacing w:before="100" w:beforeAutospacing="1" w:after="100" w:afterAutospacing="1" w:line="240" w:lineRule="auto"/>
        <w:ind w:left="0"/>
        <w:rPr>
          <w:rFonts w:ascii="Arial" w:hAnsi="Arial" w:cs="Arial"/>
          <w:color w:val="263238"/>
          <w:sz w:val="28"/>
          <w:szCs w:val="28"/>
        </w:rPr>
      </w:pPr>
      <w:r>
        <w:rPr>
          <w:rFonts w:ascii="Arial" w:hAnsi="Arial" w:cs="Arial"/>
          <w:color w:val="263238"/>
          <w:sz w:val="28"/>
          <w:szCs w:val="28"/>
        </w:rPr>
        <w:t>Туалет с умывальником.</w:t>
      </w:r>
    </w:p>
    <w:p w:rsidR="00C41DBD" w:rsidRDefault="00C41DBD" w:rsidP="00C41DBD">
      <w:pPr>
        <w:pStyle w:val="a3"/>
        <w:spacing w:line="420" w:lineRule="atLeast"/>
        <w:jc w:val="both"/>
        <w:rPr>
          <w:rFonts w:ascii="Arial" w:hAnsi="Arial" w:cs="Arial"/>
          <w:color w:val="263238"/>
          <w:sz w:val="28"/>
          <w:szCs w:val="28"/>
        </w:rPr>
      </w:pPr>
      <w:r>
        <w:rPr>
          <w:rFonts w:ascii="Arial" w:hAnsi="Arial" w:cs="Arial"/>
          <w:color w:val="263238"/>
          <w:sz w:val="28"/>
          <w:szCs w:val="28"/>
        </w:rPr>
        <w:t>В изоляторе медицинского пункта предусматриваются не менее двух палат (раздельно для капельных и кишечных инфекций). В составе помещений изолятора предусматриваются туалет с раковиной для мытья рук, а также буфетная с двумя моечными раковинами для мойки посуды и шкафами для ее хранения.</w:t>
      </w:r>
    </w:p>
    <w:p w:rsidR="00C41DBD" w:rsidRDefault="00C41DBD" w:rsidP="00C41DBD">
      <w:pPr>
        <w:pStyle w:val="a3"/>
        <w:spacing w:line="420" w:lineRule="atLeast"/>
        <w:jc w:val="both"/>
        <w:rPr>
          <w:rFonts w:ascii="Arial" w:hAnsi="Arial" w:cs="Arial"/>
          <w:color w:val="263238"/>
          <w:sz w:val="28"/>
          <w:szCs w:val="28"/>
        </w:rPr>
      </w:pPr>
      <w:r>
        <w:rPr>
          <w:rFonts w:ascii="Arial" w:hAnsi="Arial" w:cs="Arial"/>
          <w:color w:val="263238"/>
          <w:sz w:val="28"/>
          <w:szCs w:val="28"/>
        </w:rPr>
        <w:lastRenderedPageBreak/>
        <w:t>Возможно оборудование в медицинском пункте или в изоляторе душевой (ванной комнаты).</w:t>
      </w:r>
    </w:p>
    <w:p w:rsidR="00C41DBD" w:rsidRDefault="00C41DBD" w:rsidP="00C41DBD">
      <w:pPr>
        <w:pStyle w:val="a3"/>
        <w:spacing w:line="420" w:lineRule="atLeast"/>
        <w:jc w:val="both"/>
        <w:rPr>
          <w:rFonts w:ascii="Arial" w:hAnsi="Arial" w:cs="Arial"/>
          <w:color w:val="263238"/>
          <w:sz w:val="28"/>
          <w:szCs w:val="28"/>
        </w:rPr>
      </w:pPr>
      <w:r>
        <w:rPr>
          <w:rFonts w:ascii="Arial" w:hAnsi="Arial" w:cs="Arial"/>
          <w:color w:val="263238"/>
          <w:sz w:val="28"/>
          <w:szCs w:val="28"/>
        </w:rPr>
        <w:t>Надворные туалеты</w:t>
      </w:r>
    </w:p>
    <w:p w:rsidR="00C41DBD" w:rsidRDefault="00C41DBD" w:rsidP="00C41DBD">
      <w:pPr>
        <w:pStyle w:val="a3"/>
        <w:spacing w:line="420" w:lineRule="atLeast"/>
        <w:jc w:val="both"/>
        <w:rPr>
          <w:rFonts w:ascii="Arial" w:hAnsi="Arial" w:cs="Arial"/>
          <w:color w:val="263238"/>
          <w:sz w:val="28"/>
          <w:szCs w:val="28"/>
        </w:rPr>
      </w:pPr>
      <w:r>
        <w:rPr>
          <w:rFonts w:ascii="Arial" w:hAnsi="Arial" w:cs="Arial"/>
          <w:color w:val="263238"/>
          <w:sz w:val="28"/>
          <w:szCs w:val="28"/>
        </w:rPr>
        <w:t>Надворные туалеты необходимо обеспечить искусственным освещением, туалетной бумагой, создать условия для мытья рук мылом.</w:t>
      </w:r>
    </w:p>
    <w:p w:rsidR="00C41DBD" w:rsidRDefault="00C41DBD" w:rsidP="00C41DBD">
      <w:pPr>
        <w:pStyle w:val="a3"/>
        <w:spacing w:line="420" w:lineRule="atLeast"/>
        <w:jc w:val="both"/>
        <w:rPr>
          <w:rFonts w:ascii="Arial" w:hAnsi="Arial" w:cs="Arial"/>
          <w:color w:val="263238"/>
          <w:sz w:val="28"/>
          <w:szCs w:val="28"/>
        </w:rPr>
      </w:pPr>
      <w:r>
        <w:rPr>
          <w:rFonts w:ascii="Arial" w:hAnsi="Arial" w:cs="Arial"/>
          <w:color w:val="263238"/>
          <w:sz w:val="28"/>
          <w:szCs w:val="28"/>
        </w:rPr>
        <w:t>Надворные туалеты выгребного типа оборудуются надземной частью строения и водонепроницаемым выгребом, размещаются на расстоянии не менее 25 м от жилой зоны, столовой. Не допускается устройство и использование надворных туалетов без крыши (навеса) и без внутренних экранов-перегородок.</w:t>
      </w:r>
    </w:p>
    <w:p w:rsidR="00C41DBD" w:rsidRDefault="00C41DBD" w:rsidP="00C41DBD">
      <w:pPr>
        <w:pStyle w:val="a3"/>
        <w:spacing w:line="420" w:lineRule="atLeast"/>
        <w:jc w:val="both"/>
        <w:rPr>
          <w:rFonts w:ascii="Arial" w:hAnsi="Arial" w:cs="Arial"/>
          <w:color w:val="263238"/>
          <w:sz w:val="28"/>
          <w:szCs w:val="28"/>
        </w:rPr>
      </w:pPr>
      <w:r>
        <w:rPr>
          <w:rFonts w:ascii="Arial" w:hAnsi="Arial" w:cs="Arial"/>
          <w:color w:val="263238"/>
          <w:sz w:val="28"/>
          <w:szCs w:val="28"/>
        </w:rPr>
        <w:t>Хозяйствующим субъектом обеспечивается освещение дорожек, ведущих к туалетам.</w:t>
      </w:r>
    </w:p>
    <w:p w:rsidR="00C41DBD" w:rsidRDefault="00C41DBD" w:rsidP="00C41DBD">
      <w:pPr>
        <w:pStyle w:val="a3"/>
        <w:spacing w:line="420" w:lineRule="atLeast"/>
        <w:jc w:val="both"/>
        <w:rPr>
          <w:rFonts w:ascii="Arial" w:hAnsi="Arial" w:cs="Arial"/>
          <w:color w:val="263238"/>
          <w:sz w:val="28"/>
          <w:szCs w:val="28"/>
        </w:rPr>
      </w:pPr>
      <w:r>
        <w:rPr>
          <w:rFonts w:ascii="Arial" w:hAnsi="Arial" w:cs="Arial"/>
          <w:color w:val="263238"/>
          <w:sz w:val="28"/>
          <w:szCs w:val="28"/>
        </w:rPr>
        <w:t>Для хранения и размещения личных сумок (чемоданов, рюкзаков) детей выделяется специальное помещение, оборудованное стеллажами (или выделяют специальное оборудованное место).</w:t>
      </w:r>
    </w:p>
    <w:p w:rsidR="00C41DBD" w:rsidRDefault="00C41DBD" w:rsidP="00C41DBD">
      <w:pPr>
        <w:pStyle w:val="a3"/>
        <w:spacing w:line="420" w:lineRule="atLeast"/>
        <w:jc w:val="both"/>
        <w:rPr>
          <w:rFonts w:ascii="Arial" w:hAnsi="Arial" w:cs="Arial"/>
          <w:color w:val="263238"/>
          <w:sz w:val="28"/>
          <w:szCs w:val="28"/>
        </w:rPr>
      </w:pPr>
      <w:r>
        <w:rPr>
          <w:rFonts w:ascii="Arial" w:hAnsi="Arial" w:cs="Arial"/>
          <w:color w:val="263238"/>
          <w:sz w:val="28"/>
          <w:szCs w:val="28"/>
        </w:rPr>
        <w:t>Медицинское обслуживание</w:t>
      </w:r>
    </w:p>
    <w:p w:rsidR="00C41DBD" w:rsidRDefault="00C41DBD" w:rsidP="00C41DBD">
      <w:pPr>
        <w:pStyle w:val="a3"/>
        <w:spacing w:line="420" w:lineRule="atLeast"/>
        <w:jc w:val="both"/>
        <w:rPr>
          <w:rFonts w:ascii="Arial" w:hAnsi="Arial" w:cs="Arial"/>
          <w:color w:val="263238"/>
          <w:sz w:val="28"/>
          <w:szCs w:val="28"/>
        </w:rPr>
      </w:pPr>
      <w:r>
        <w:rPr>
          <w:rFonts w:ascii="Arial" w:hAnsi="Arial" w:cs="Arial"/>
          <w:color w:val="263238"/>
          <w:sz w:val="28"/>
          <w:szCs w:val="28"/>
        </w:rPr>
        <w:t>С целью выявления педикулеза, перед началом смены и не реже одного раза в 7 дней проводятся осмотры детей. Дети с педикулезом в лагерь не допускаются.</w:t>
      </w:r>
    </w:p>
    <w:p w:rsidR="00C41DBD" w:rsidRDefault="00C41DBD" w:rsidP="00C41DBD">
      <w:pPr>
        <w:pStyle w:val="a3"/>
        <w:spacing w:line="420" w:lineRule="atLeast"/>
        <w:jc w:val="both"/>
        <w:rPr>
          <w:rFonts w:ascii="Arial" w:hAnsi="Arial" w:cs="Arial"/>
          <w:color w:val="263238"/>
          <w:sz w:val="28"/>
          <w:szCs w:val="28"/>
        </w:rPr>
      </w:pPr>
      <w:r>
        <w:rPr>
          <w:rFonts w:ascii="Arial" w:hAnsi="Arial" w:cs="Arial"/>
          <w:color w:val="263238"/>
          <w:sz w:val="28"/>
          <w:szCs w:val="28"/>
        </w:rPr>
        <w:t>Ежедневно должно проводиться измерение температуры у детей и сотрудников с использованием бесконтактного термометра.</w:t>
      </w:r>
    </w:p>
    <w:p w:rsidR="00C41DBD" w:rsidRDefault="00C41DBD" w:rsidP="00C41DBD">
      <w:pPr>
        <w:pStyle w:val="a3"/>
        <w:spacing w:line="420" w:lineRule="atLeast"/>
        <w:jc w:val="both"/>
        <w:rPr>
          <w:rFonts w:ascii="Arial" w:hAnsi="Arial" w:cs="Arial"/>
          <w:color w:val="263238"/>
          <w:sz w:val="28"/>
          <w:szCs w:val="28"/>
        </w:rPr>
      </w:pPr>
      <w:r>
        <w:rPr>
          <w:rFonts w:ascii="Arial" w:hAnsi="Arial" w:cs="Arial"/>
          <w:color w:val="263238"/>
          <w:sz w:val="28"/>
          <w:szCs w:val="28"/>
        </w:rPr>
        <w:t>В случае выявления лиц с признаками инфекционных заболеваний и повышенной температурой, необходимо принять меры по ограничению их контактов с окружающими: разместить в помещениях, предназначенных для оказания медицинской помощи или иных, кроме вспомогательных, до приезда законных представителей (родителей или опекунов), до перевода в медицинскую организацию или до приезда скорой помощи.</w:t>
      </w:r>
    </w:p>
    <w:p w:rsidR="00C41DBD" w:rsidRDefault="00C41DBD" w:rsidP="00C41DBD">
      <w:pPr>
        <w:pStyle w:val="a3"/>
        <w:spacing w:line="420" w:lineRule="atLeast"/>
        <w:jc w:val="both"/>
        <w:rPr>
          <w:rFonts w:ascii="Arial" w:hAnsi="Arial" w:cs="Arial"/>
          <w:color w:val="263238"/>
          <w:sz w:val="28"/>
          <w:szCs w:val="28"/>
        </w:rPr>
      </w:pPr>
      <w:r>
        <w:rPr>
          <w:rFonts w:ascii="Arial" w:hAnsi="Arial" w:cs="Arial"/>
          <w:color w:val="263238"/>
          <w:sz w:val="28"/>
          <w:szCs w:val="28"/>
        </w:rPr>
        <w:lastRenderedPageBreak/>
        <w:t>Перед дневным и ночным сном, а также по возвращении после выхода детей (экскурсия, поход) за пределы собственной территории в летний оздоровительный сезон дети осматриваются на предмет присасывания клеща.</w:t>
      </w:r>
    </w:p>
    <w:p w:rsidR="00C41DBD" w:rsidRDefault="00C41DBD" w:rsidP="00C41DBD">
      <w:pPr>
        <w:pStyle w:val="a3"/>
        <w:spacing w:line="420" w:lineRule="atLeast"/>
        <w:jc w:val="both"/>
        <w:rPr>
          <w:rFonts w:ascii="Arial" w:hAnsi="Arial" w:cs="Arial"/>
          <w:color w:val="263238"/>
          <w:sz w:val="28"/>
          <w:szCs w:val="28"/>
        </w:rPr>
      </w:pPr>
      <w:r>
        <w:rPr>
          <w:rFonts w:ascii="Arial" w:hAnsi="Arial" w:cs="Arial"/>
          <w:color w:val="263238"/>
          <w:sz w:val="28"/>
          <w:szCs w:val="28"/>
        </w:rPr>
        <w:t>Допустимая температура воздуха составляет не ниже:</w:t>
      </w:r>
    </w:p>
    <w:p w:rsidR="00C41DBD" w:rsidRDefault="00C41DBD" w:rsidP="00C41DBD">
      <w:pPr>
        <w:pStyle w:val="a3"/>
        <w:spacing w:line="420" w:lineRule="atLeast"/>
        <w:ind w:firstLine="567"/>
        <w:jc w:val="both"/>
        <w:rPr>
          <w:rFonts w:ascii="Arial" w:hAnsi="Arial" w:cs="Arial"/>
          <w:color w:val="263238"/>
          <w:sz w:val="28"/>
          <w:szCs w:val="28"/>
        </w:rPr>
      </w:pPr>
      <w:r>
        <w:rPr>
          <w:rFonts w:ascii="Arial" w:hAnsi="Arial" w:cs="Arial"/>
          <w:color w:val="263238"/>
          <w:sz w:val="28"/>
          <w:szCs w:val="28"/>
        </w:rPr>
        <w:t>+18 °C в спальных помещениях</w:t>
      </w:r>
      <w:proofErr w:type="gramStart"/>
      <w:r>
        <w:rPr>
          <w:rFonts w:ascii="Arial" w:hAnsi="Arial" w:cs="Arial"/>
          <w:color w:val="263238"/>
          <w:sz w:val="28"/>
          <w:szCs w:val="28"/>
        </w:rPr>
        <w:t xml:space="preserve"> ,</w:t>
      </w:r>
      <w:proofErr w:type="gramEnd"/>
    </w:p>
    <w:p w:rsidR="00C41DBD" w:rsidRDefault="00C41DBD" w:rsidP="00C41DBD">
      <w:pPr>
        <w:pStyle w:val="a3"/>
        <w:spacing w:line="420" w:lineRule="atLeast"/>
        <w:ind w:firstLine="567"/>
        <w:jc w:val="both"/>
        <w:rPr>
          <w:rFonts w:ascii="Arial" w:hAnsi="Arial" w:cs="Arial"/>
          <w:color w:val="263238"/>
          <w:sz w:val="28"/>
          <w:szCs w:val="28"/>
        </w:rPr>
      </w:pPr>
      <w:r>
        <w:rPr>
          <w:rFonts w:ascii="Arial" w:hAnsi="Arial" w:cs="Arial"/>
          <w:color w:val="263238"/>
          <w:sz w:val="28"/>
          <w:szCs w:val="28"/>
        </w:rPr>
        <w:t>+17 °C в спортивных залах,</w:t>
      </w:r>
    </w:p>
    <w:p w:rsidR="00C41DBD" w:rsidRDefault="00C41DBD" w:rsidP="00C41DBD">
      <w:pPr>
        <w:pStyle w:val="a3"/>
        <w:spacing w:line="420" w:lineRule="atLeast"/>
        <w:ind w:firstLine="567"/>
        <w:jc w:val="both"/>
        <w:rPr>
          <w:rFonts w:ascii="Arial" w:hAnsi="Arial" w:cs="Arial"/>
          <w:color w:val="263238"/>
          <w:sz w:val="28"/>
          <w:szCs w:val="28"/>
        </w:rPr>
      </w:pPr>
      <w:r>
        <w:rPr>
          <w:rFonts w:ascii="Arial" w:hAnsi="Arial" w:cs="Arial"/>
          <w:color w:val="263238"/>
          <w:sz w:val="28"/>
          <w:szCs w:val="28"/>
        </w:rPr>
        <w:t>+25 °C в душевых</w:t>
      </w:r>
      <w:proofErr w:type="gramStart"/>
      <w:r>
        <w:rPr>
          <w:rFonts w:ascii="Arial" w:hAnsi="Arial" w:cs="Arial"/>
          <w:color w:val="263238"/>
          <w:sz w:val="28"/>
          <w:szCs w:val="28"/>
        </w:rPr>
        <w:t xml:space="preserve"> ,</w:t>
      </w:r>
      <w:proofErr w:type="gramEnd"/>
    </w:p>
    <w:p w:rsidR="00C41DBD" w:rsidRDefault="00C41DBD" w:rsidP="00C41DBD">
      <w:pPr>
        <w:pStyle w:val="a3"/>
        <w:spacing w:line="420" w:lineRule="atLeast"/>
        <w:ind w:firstLine="567"/>
        <w:jc w:val="both"/>
        <w:rPr>
          <w:rFonts w:ascii="Arial" w:hAnsi="Arial" w:cs="Arial"/>
          <w:color w:val="263238"/>
          <w:sz w:val="28"/>
          <w:szCs w:val="28"/>
        </w:rPr>
      </w:pPr>
      <w:r>
        <w:rPr>
          <w:rFonts w:ascii="Arial" w:hAnsi="Arial" w:cs="Arial"/>
          <w:color w:val="263238"/>
          <w:sz w:val="28"/>
          <w:szCs w:val="28"/>
        </w:rPr>
        <w:t>+18 °C в столовых, помещениях для занятий и культурно-массового назначения.</w:t>
      </w:r>
    </w:p>
    <w:p w:rsidR="00C41DBD" w:rsidRDefault="00C41DBD" w:rsidP="00C41DBD">
      <w:pPr>
        <w:pStyle w:val="a3"/>
        <w:spacing w:line="420" w:lineRule="atLeast"/>
        <w:jc w:val="both"/>
        <w:rPr>
          <w:rFonts w:ascii="Arial" w:hAnsi="Arial" w:cs="Arial"/>
          <w:color w:val="263238"/>
          <w:sz w:val="28"/>
          <w:szCs w:val="28"/>
        </w:rPr>
      </w:pPr>
      <w:r>
        <w:rPr>
          <w:rFonts w:ascii="Arial" w:hAnsi="Arial" w:cs="Arial"/>
          <w:color w:val="263238"/>
          <w:sz w:val="28"/>
          <w:szCs w:val="28"/>
        </w:rPr>
        <w:t>Помещения постоянного пребывания и проживания детей оборудуются приборами по обеззараживанию воздуха.</w:t>
      </w:r>
    </w:p>
    <w:p w:rsidR="00C41DBD" w:rsidRDefault="00C41DBD" w:rsidP="00C41DBD">
      <w:pPr>
        <w:pStyle w:val="a3"/>
        <w:spacing w:line="420" w:lineRule="atLeast"/>
        <w:jc w:val="both"/>
        <w:rPr>
          <w:rFonts w:ascii="Arial" w:hAnsi="Arial" w:cs="Arial"/>
          <w:color w:val="263238"/>
          <w:sz w:val="28"/>
          <w:szCs w:val="28"/>
        </w:rPr>
      </w:pPr>
      <w:r>
        <w:rPr>
          <w:rFonts w:ascii="Arial" w:hAnsi="Arial" w:cs="Arial"/>
          <w:color w:val="263238"/>
          <w:sz w:val="28"/>
          <w:szCs w:val="28"/>
        </w:rPr>
        <w:t>Общие требования к организации работы в загородных лагерях изложены в разделе 2 </w:t>
      </w:r>
      <w:hyperlink r:id="rId8" w:history="1">
        <w:r>
          <w:rPr>
            <w:rStyle w:val="a4"/>
            <w:rFonts w:ascii="Arial" w:hAnsi="Arial" w:cs="Arial"/>
            <w:sz w:val="28"/>
            <w:szCs w:val="28"/>
          </w:rPr>
          <w:t>СП 2.4.3648-20 </w:t>
        </w:r>
      </w:hyperlink>
      <w:r>
        <w:rPr>
          <w:rFonts w:ascii="Arial" w:hAnsi="Arial" w:cs="Arial"/>
          <w:color w:val="263238"/>
          <w:sz w:val="28"/>
          <w:szCs w:val="28"/>
        </w:rPr>
        <w:t>«Санитарно-эпидемиологические требования к организациям воспитания и обучения, отдыха и оздоровления детей и молодежи».</w:t>
      </w:r>
    </w:p>
    <w:p w:rsidR="00C41DBD" w:rsidRDefault="00C41DBD" w:rsidP="00C41DBD">
      <w:pPr>
        <w:pStyle w:val="a3"/>
        <w:spacing w:line="420" w:lineRule="atLeast"/>
        <w:jc w:val="both"/>
        <w:rPr>
          <w:rFonts w:ascii="Arial" w:hAnsi="Arial" w:cs="Arial"/>
          <w:color w:val="263238"/>
          <w:sz w:val="28"/>
          <w:szCs w:val="28"/>
        </w:rPr>
      </w:pPr>
      <w:r>
        <w:rPr>
          <w:rFonts w:ascii="Arial" w:hAnsi="Arial" w:cs="Arial"/>
          <w:color w:val="263238"/>
          <w:sz w:val="28"/>
          <w:szCs w:val="28"/>
        </w:rPr>
        <w:t xml:space="preserve">Получить санитарно-эпидемиологическое заключение, выданное </w:t>
      </w:r>
      <w:proofErr w:type="spellStart"/>
      <w:r>
        <w:rPr>
          <w:rFonts w:ascii="Arial" w:hAnsi="Arial" w:cs="Arial"/>
          <w:color w:val="263238"/>
          <w:sz w:val="28"/>
          <w:szCs w:val="28"/>
        </w:rPr>
        <w:t>Роспотребнадзором</w:t>
      </w:r>
      <w:proofErr w:type="spellEnd"/>
      <w:r>
        <w:rPr>
          <w:rFonts w:ascii="Arial" w:hAnsi="Arial" w:cs="Arial"/>
          <w:color w:val="263238"/>
          <w:sz w:val="28"/>
          <w:szCs w:val="28"/>
        </w:rPr>
        <w:t xml:space="preserve"> о соответствии лагеря требованиям:</w:t>
      </w:r>
    </w:p>
    <w:p w:rsidR="00C41DBD" w:rsidRDefault="00C41DBD" w:rsidP="00C41DBD">
      <w:pPr>
        <w:numPr>
          <w:ilvl w:val="0"/>
          <w:numId w:val="9"/>
        </w:numPr>
        <w:spacing w:before="100" w:beforeAutospacing="1" w:after="100" w:afterAutospacing="1" w:line="240" w:lineRule="auto"/>
        <w:ind w:left="0"/>
        <w:rPr>
          <w:rFonts w:ascii="Arial" w:hAnsi="Arial" w:cs="Arial"/>
          <w:color w:val="263238"/>
          <w:sz w:val="28"/>
          <w:szCs w:val="28"/>
        </w:rPr>
      </w:pPr>
      <w:hyperlink r:id="rId9" w:history="1">
        <w:r>
          <w:rPr>
            <w:rStyle w:val="a4"/>
            <w:rFonts w:ascii="Arial" w:hAnsi="Arial" w:cs="Arial"/>
            <w:sz w:val="28"/>
            <w:szCs w:val="28"/>
          </w:rPr>
          <w:t>СП 2.4.3648-20</w:t>
        </w:r>
      </w:hyperlink>
      <w:r>
        <w:rPr>
          <w:rFonts w:ascii="Arial" w:hAnsi="Arial" w:cs="Arial"/>
          <w:color w:val="263238"/>
          <w:sz w:val="28"/>
          <w:szCs w:val="28"/>
        </w:rPr>
        <w:t>  «Санитарно-эпидемиологические требования к организациям воспитания и обучения, отдыха и оздоровления детей и молодежи»</w:t>
      </w:r>
    </w:p>
    <w:p w:rsidR="00C41DBD" w:rsidRDefault="00C41DBD" w:rsidP="00C41DBD">
      <w:pPr>
        <w:numPr>
          <w:ilvl w:val="0"/>
          <w:numId w:val="9"/>
        </w:numPr>
        <w:spacing w:before="100" w:beforeAutospacing="1" w:after="100" w:afterAutospacing="1" w:line="240" w:lineRule="auto"/>
        <w:ind w:left="0"/>
        <w:rPr>
          <w:rFonts w:ascii="Arial" w:hAnsi="Arial" w:cs="Arial"/>
          <w:color w:val="263238"/>
          <w:sz w:val="28"/>
          <w:szCs w:val="28"/>
        </w:rPr>
      </w:pPr>
      <w:hyperlink r:id="rId10" w:history="1">
        <w:r>
          <w:rPr>
            <w:rStyle w:val="a4"/>
            <w:rFonts w:ascii="Arial" w:hAnsi="Arial" w:cs="Arial"/>
            <w:sz w:val="28"/>
            <w:szCs w:val="28"/>
          </w:rPr>
          <w:t>СанПиН 1.2.3685-21 </w:t>
        </w:r>
      </w:hyperlink>
      <w:r>
        <w:rPr>
          <w:rFonts w:ascii="Arial" w:hAnsi="Arial" w:cs="Arial"/>
          <w:color w:val="263238"/>
          <w:sz w:val="28"/>
          <w:szCs w:val="28"/>
        </w:rPr>
        <w:t>«Гигиенические нормативы и требования к обеспечению безопасности и (или) безвредности для человека факторов среды обитания»</w:t>
      </w:r>
    </w:p>
    <w:p w:rsidR="00C41DBD" w:rsidRDefault="00C41DBD" w:rsidP="00C41DBD">
      <w:pPr>
        <w:numPr>
          <w:ilvl w:val="0"/>
          <w:numId w:val="9"/>
        </w:numPr>
        <w:spacing w:before="100" w:beforeAutospacing="1" w:after="100" w:afterAutospacing="1" w:line="240" w:lineRule="auto"/>
        <w:ind w:left="0"/>
        <w:rPr>
          <w:rFonts w:ascii="Arial" w:hAnsi="Arial" w:cs="Arial"/>
          <w:color w:val="263238"/>
          <w:sz w:val="28"/>
          <w:szCs w:val="28"/>
        </w:rPr>
      </w:pPr>
      <w:hyperlink r:id="rId11" w:history="1">
        <w:r>
          <w:rPr>
            <w:rStyle w:val="a4"/>
            <w:rFonts w:ascii="Arial" w:hAnsi="Arial" w:cs="Arial"/>
            <w:sz w:val="28"/>
            <w:szCs w:val="28"/>
          </w:rPr>
          <w:t>СанПиН 2.1.3684-21 </w:t>
        </w:r>
      </w:hyperlink>
      <w:r>
        <w:rPr>
          <w:rFonts w:ascii="Arial" w:hAnsi="Arial" w:cs="Arial"/>
          <w:color w:val="263238"/>
          <w:sz w:val="28"/>
          <w:szCs w:val="28"/>
        </w:rPr>
        <w:t>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</w:t>
      </w:r>
    </w:p>
    <w:p w:rsidR="00C41DBD" w:rsidRDefault="00C41DBD" w:rsidP="00C41DBD">
      <w:pPr>
        <w:numPr>
          <w:ilvl w:val="0"/>
          <w:numId w:val="9"/>
        </w:numPr>
        <w:spacing w:before="100" w:beforeAutospacing="1" w:after="100" w:afterAutospacing="1" w:line="240" w:lineRule="auto"/>
        <w:ind w:left="0"/>
        <w:rPr>
          <w:rFonts w:ascii="Arial" w:hAnsi="Arial" w:cs="Arial"/>
          <w:color w:val="263238"/>
          <w:sz w:val="28"/>
          <w:szCs w:val="28"/>
        </w:rPr>
      </w:pPr>
      <w:hyperlink r:id="rId12" w:history="1">
        <w:r>
          <w:rPr>
            <w:rStyle w:val="a4"/>
            <w:rFonts w:ascii="Arial" w:hAnsi="Arial" w:cs="Arial"/>
            <w:sz w:val="28"/>
            <w:szCs w:val="28"/>
          </w:rPr>
          <w:t>СанПиН 2.3/2.4.3590-20 </w:t>
        </w:r>
      </w:hyperlink>
      <w:r>
        <w:rPr>
          <w:rFonts w:ascii="Arial" w:hAnsi="Arial" w:cs="Arial"/>
          <w:color w:val="263238"/>
          <w:sz w:val="28"/>
          <w:szCs w:val="28"/>
        </w:rPr>
        <w:t>«Санитарно-эпидемиологические требования к организации общественного питания населения» (раздел 8)</w:t>
      </w:r>
    </w:p>
    <w:p w:rsidR="001D53C1" w:rsidRPr="00C41DBD" w:rsidRDefault="001D53C1" w:rsidP="00C41DBD"/>
    <w:sectPr w:rsidR="001D53C1" w:rsidRPr="00C41DBD" w:rsidSect="00CC3CA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05B80"/>
    <w:multiLevelType w:val="multilevel"/>
    <w:tmpl w:val="27403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1D2667"/>
    <w:multiLevelType w:val="multilevel"/>
    <w:tmpl w:val="F58EE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4E78A2"/>
    <w:multiLevelType w:val="multilevel"/>
    <w:tmpl w:val="5B787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27C3ECD"/>
    <w:multiLevelType w:val="multilevel"/>
    <w:tmpl w:val="08203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A252737"/>
    <w:multiLevelType w:val="hybridMultilevel"/>
    <w:tmpl w:val="205A9E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BEF4D7B"/>
    <w:multiLevelType w:val="multilevel"/>
    <w:tmpl w:val="3822C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6715611"/>
    <w:multiLevelType w:val="hybridMultilevel"/>
    <w:tmpl w:val="0A2A6D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69F043B"/>
    <w:multiLevelType w:val="multilevel"/>
    <w:tmpl w:val="D69A8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8B92CE6"/>
    <w:multiLevelType w:val="multilevel"/>
    <w:tmpl w:val="696CF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6"/>
  </w:num>
  <w:num w:numId="5">
    <w:abstractNumId w:val="2"/>
  </w:num>
  <w:num w:numId="6">
    <w:abstractNumId w:val="8"/>
  </w:num>
  <w:num w:numId="7">
    <w:abstractNumId w:val="3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CAC"/>
    <w:rsid w:val="001435DA"/>
    <w:rsid w:val="001D53C1"/>
    <w:rsid w:val="00C41DBD"/>
    <w:rsid w:val="00CC3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C3C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3C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ternlightgreen">
    <w:name w:val="patern_light_green"/>
    <w:basedOn w:val="a"/>
    <w:rsid w:val="00CC3C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C3CAC"/>
    <w:rPr>
      <w:color w:val="0000FF"/>
      <w:u w:val="single"/>
    </w:rPr>
  </w:style>
  <w:style w:type="character" w:styleId="a5">
    <w:name w:val="Strong"/>
    <w:basedOn w:val="a0"/>
    <w:uiPriority w:val="22"/>
    <w:qFormat/>
    <w:rsid w:val="00CC3CAC"/>
    <w:rPr>
      <w:b/>
      <w:bCs/>
    </w:rPr>
  </w:style>
  <w:style w:type="paragraph" w:styleId="a6">
    <w:name w:val="List Paragraph"/>
    <w:basedOn w:val="a"/>
    <w:uiPriority w:val="34"/>
    <w:qFormat/>
    <w:rsid w:val="00CC3CAC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CC3CA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435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435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C3C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3C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ternlightgreen">
    <w:name w:val="patern_light_green"/>
    <w:basedOn w:val="a"/>
    <w:rsid w:val="00CC3C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C3CAC"/>
    <w:rPr>
      <w:color w:val="0000FF"/>
      <w:u w:val="single"/>
    </w:rPr>
  </w:style>
  <w:style w:type="character" w:styleId="a5">
    <w:name w:val="Strong"/>
    <w:basedOn w:val="a0"/>
    <w:uiPriority w:val="22"/>
    <w:qFormat/>
    <w:rsid w:val="00CC3CAC"/>
    <w:rPr>
      <w:b/>
      <w:bCs/>
    </w:rPr>
  </w:style>
  <w:style w:type="paragraph" w:styleId="a6">
    <w:name w:val="List Paragraph"/>
    <w:basedOn w:val="a"/>
    <w:uiPriority w:val="34"/>
    <w:qFormat/>
    <w:rsid w:val="00CC3CAC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CC3CA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435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435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36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spotrebnadzor.ru/files/news/SP2.4.3648-20_deti.pdf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consultant.ru/document/cons_doc_LAW_175963/e4eb5435ff94f367564d546ddacf64c3cb513a41/" TargetMode="External"/><Relationship Id="rId12" Type="http://schemas.openxmlformats.org/officeDocument/2006/relationships/hyperlink" Target="https://www.rospotrebnadzor.ru/files/news/Common%20food_SP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www.rospotrebnadzor.ru/files/news/SP2.1.3684-21_territorii.pd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rospotrebnadzor.ru/files/news/GN_sreda%20_obitaniya_compressed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ospotrebnadzor.ru/files/news/SP2.4.3648-20_deti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1155</Words>
  <Characters>6585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Росаккредитация</dc:creator>
  <cp:lastModifiedBy>Росаккредитация</cp:lastModifiedBy>
  <cp:revision>2</cp:revision>
  <dcterms:created xsi:type="dcterms:W3CDTF">2023-05-25T06:10:00Z</dcterms:created>
  <dcterms:modified xsi:type="dcterms:W3CDTF">2023-05-25T06:10:00Z</dcterms:modified>
</cp:coreProperties>
</file>